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D3" w:rsidRPr="00A752D3" w:rsidRDefault="00A752D3" w:rsidP="00A752D3">
      <w:pPr>
        <w:spacing w:after="428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A752D3">
        <w:rPr>
          <w:rFonts w:ascii="Times New Roman" w:eastAsia="Times New Roman" w:hAnsi="Times New Roman" w:cs="Times New Roman"/>
          <w:sz w:val="29"/>
          <w:szCs w:val="29"/>
        </w:rPr>
        <w:t xml:space="preserve">Фасадные </w:t>
      </w:r>
      <w:proofErr w:type="spellStart"/>
      <w:r w:rsidRPr="00A752D3">
        <w:rPr>
          <w:rFonts w:ascii="Times New Roman" w:eastAsia="Times New Roman" w:hAnsi="Times New Roman" w:cs="Times New Roman"/>
          <w:sz w:val="29"/>
          <w:szCs w:val="29"/>
        </w:rPr>
        <w:t>термопанели</w:t>
      </w:r>
      <w:proofErr w:type="spellEnd"/>
      <w:r w:rsidRPr="00A752D3">
        <w:rPr>
          <w:rFonts w:ascii="Times New Roman" w:eastAsia="Times New Roman" w:hAnsi="Times New Roman" w:cs="Times New Roman"/>
          <w:sz w:val="29"/>
          <w:szCs w:val="29"/>
        </w:rPr>
        <w:t xml:space="preserve"> – современный передовой материал для утепления и отделки фасада!</w:t>
      </w:r>
    </w:p>
    <w:p w:rsidR="00A752D3" w:rsidRPr="00A752D3" w:rsidRDefault="00A752D3" w:rsidP="00A752D3">
      <w:pPr>
        <w:spacing w:after="214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52D3">
        <w:rPr>
          <w:rFonts w:ascii="Times New Roman" w:eastAsia="Times New Roman" w:hAnsi="Times New Roman" w:cs="Times New Roman"/>
          <w:sz w:val="24"/>
          <w:szCs w:val="24"/>
        </w:rPr>
        <w:t>Термопанели</w:t>
      </w:r>
      <w:proofErr w:type="spell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 – это двухслойное изделие состоящий из утеплителя и декоративного защитного слоя, позволяют одним действием утеплить и отделать фасад любого здания. Внутри каждой панели предусмотрены пластиковые закладные детали для крепления к стене. Помимо рядовых, выпускаются угловые и </w:t>
      </w:r>
      <w:proofErr w:type="spellStart"/>
      <w:r w:rsidRPr="00A752D3">
        <w:rPr>
          <w:rFonts w:ascii="Times New Roman" w:eastAsia="Times New Roman" w:hAnsi="Times New Roman" w:cs="Times New Roman"/>
          <w:sz w:val="24"/>
          <w:szCs w:val="24"/>
        </w:rPr>
        <w:t>доборные</w:t>
      </w:r>
      <w:proofErr w:type="spell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 элементы, что позволяет произвести отделку фасада не отличную от </w:t>
      </w:r>
      <w:proofErr w:type="gramStart"/>
      <w:r w:rsidRPr="00A752D3">
        <w:rPr>
          <w:rFonts w:ascii="Times New Roman" w:eastAsia="Times New Roman" w:hAnsi="Times New Roman" w:cs="Times New Roman"/>
          <w:sz w:val="24"/>
          <w:szCs w:val="24"/>
        </w:rPr>
        <w:t>кирпичной</w:t>
      </w:r>
      <w:proofErr w:type="gram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.  Монтаж и стыковка панелей происходит по системе шип-паз на любое основание (кирпич, дерево, </w:t>
      </w:r>
      <w:proofErr w:type="spellStart"/>
      <w:r w:rsidRPr="00A752D3">
        <w:rPr>
          <w:rFonts w:ascii="Times New Roman" w:eastAsia="Times New Roman" w:hAnsi="Times New Roman" w:cs="Times New Roman"/>
          <w:sz w:val="24"/>
          <w:szCs w:val="24"/>
        </w:rPr>
        <w:t>керамоблок</w:t>
      </w:r>
      <w:proofErr w:type="spell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52D3">
        <w:rPr>
          <w:rFonts w:ascii="Times New Roman" w:eastAsia="Times New Roman" w:hAnsi="Times New Roman" w:cs="Times New Roman"/>
          <w:sz w:val="24"/>
          <w:szCs w:val="24"/>
        </w:rPr>
        <w:t>пеноблок</w:t>
      </w:r>
      <w:proofErr w:type="spell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A752D3" w:rsidRPr="00A752D3" w:rsidRDefault="00A752D3" w:rsidP="00A7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4095" cy="2801814"/>
            <wp:effectExtent l="19050" t="0" r="0" b="0"/>
            <wp:docPr id="9" name="Рисунок 1" descr="https://kd-klinker.ru/files/termopaneli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d-klinker.ru/files/termopaneli1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04" cy="280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D3" w:rsidRPr="00A752D3" w:rsidRDefault="00A752D3" w:rsidP="00A7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3431540"/>
            <wp:effectExtent l="19050" t="0" r="0" b="0"/>
            <wp:docPr id="8" name="Рисунок 2" descr="https://kd-klinker.ru/files/styles/large/public/thermo/termopaneli3.jpg?itok=KJ9RvpQ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d-klinker.ru/files/styles/large/public/thermo/termopaneli3.jpg?itok=KJ9RvpQ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D3" w:rsidRPr="00A752D3" w:rsidRDefault="00A752D3" w:rsidP="00A752D3">
      <w:pPr>
        <w:spacing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proofErr w:type="spellStart"/>
      <w:r w:rsidRPr="00A752D3">
        <w:rPr>
          <w:rFonts w:ascii="Times New Roman" w:eastAsia="Times New Roman" w:hAnsi="Times New Roman" w:cs="Times New Roman"/>
          <w:b/>
          <w:bCs/>
          <w:sz w:val="34"/>
        </w:rPr>
        <w:t>Термопанели</w:t>
      </w:r>
      <w:proofErr w:type="spellEnd"/>
      <w:r w:rsidRPr="00A752D3">
        <w:rPr>
          <w:rFonts w:ascii="Times New Roman" w:eastAsia="Times New Roman" w:hAnsi="Times New Roman" w:cs="Times New Roman"/>
          <w:b/>
          <w:bCs/>
          <w:sz w:val="34"/>
        </w:rPr>
        <w:t xml:space="preserve"> с утеплителем ППС</w:t>
      </w:r>
    </w:p>
    <w:p w:rsidR="00A752D3" w:rsidRPr="00A752D3" w:rsidRDefault="00A752D3" w:rsidP="00A752D3">
      <w:pPr>
        <w:numPr>
          <w:ilvl w:val="0"/>
          <w:numId w:val="1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52D3">
        <w:rPr>
          <w:rFonts w:ascii="Times New Roman" w:eastAsia="Times New Roman" w:hAnsi="Times New Roman" w:cs="Times New Roman"/>
          <w:sz w:val="26"/>
          <w:szCs w:val="26"/>
        </w:rPr>
        <w:t>пенополистирол</w:t>
      </w:r>
      <w:proofErr w:type="spellEnd"/>
      <w:r w:rsidRPr="00A752D3">
        <w:rPr>
          <w:rFonts w:ascii="Times New Roman" w:eastAsia="Times New Roman" w:hAnsi="Times New Roman" w:cs="Times New Roman"/>
          <w:sz w:val="26"/>
          <w:szCs w:val="26"/>
        </w:rPr>
        <w:t xml:space="preserve"> - не содержит вредных веществ, не подвергается химическому и биологическому воздействию, старению и гниению</w:t>
      </w:r>
    </w:p>
    <w:p w:rsidR="00A752D3" w:rsidRPr="00A752D3" w:rsidRDefault="00A752D3" w:rsidP="00A752D3">
      <w:pPr>
        <w:numPr>
          <w:ilvl w:val="0"/>
          <w:numId w:val="1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752D3">
        <w:rPr>
          <w:rFonts w:ascii="Times New Roman" w:eastAsia="Times New Roman" w:hAnsi="Times New Roman" w:cs="Times New Roman"/>
          <w:sz w:val="26"/>
          <w:szCs w:val="26"/>
        </w:rPr>
        <w:lastRenderedPageBreak/>
        <w:t>термопанели</w:t>
      </w:r>
      <w:proofErr w:type="spellEnd"/>
      <w:r w:rsidRPr="00A752D3">
        <w:rPr>
          <w:rFonts w:ascii="Times New Roman" w:eastAsia="Times New Roman" w:hAnsi="Times New Roman" w:cs="Times New Roman"/>
          <w:sz w:val="26"/>
          <w:szCs w:val="26"/>
        </w:rPr>
        <w:t xml:space="preserve"> с ППС имеют четкую геометрию</w:t>
      </w:r>
    </w:p>
    <w:p w:rsidR="00A752D3" w:rsidRPr="00A752D3" w:rsidRDefault="00A752D3" w:rsidP="00A752D3">
      <w:pPr>
        <w:numPr>
          <w:ilvl w:val="0"/>
          <w:numId w:val="1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благодаря легкому весу минимальная нагрузка на фасад</w:t>
      </w:r>
    </w:p>
    <w:p w:rsidR="00A752D3" w:rsidRPr="00A752D3" w:rsidRDefault="00A752D3" w:rsidP="00A752D3">
      <w:pPr>
        <w:numPr>
          <w:ilvl w:val="0"/>
          <w:numId w:val="1"/>
        </w:numPr>
        <w:spacing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выпускаются в трех толщинах 60мм, 80мм и 100мм</w:t>
      </w:r>
    </w:p>
    <w:p w:rsidR="00A752D3" w:rsidRPr="00A752D3" w:rsidRDefault="00A752D3" w:rsidP="00A7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3431540"/>
            <wp:effectExtent l="19050" t="0" r="0" b="0"/>
            <wp:docPr id="7" name="Рисунок 3" descr="https://kd-klinker.ru/files/styles/large/public/thermo/ppu_0.jpg?itok=U-fs5W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d-klinker.ru/files/styles/large/public/thermo/ppu_0.jpg?itok=U-fs5W7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D3" w:rsidRPr="00A752D3" w:rsidRDefault="00A752D3" w:rsidP="00A752D3">
      <w:pPr>
        <w:spacing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proofErr w:type="spellStart"/>
      <w:r w:rsidRPr="00A752D3">
        <w:rPr>
          <w:rFonts w:ascii="Times New Roman" w:eastAsia="Times New Roman" w:hAnsi="Times New Roman" w:cs="Times New Roman"/>
          <w:b/>
          <w:bCs/>
          <w:sz w:val="34"/>
        </w:rPr>
        <w:t>Термопанели</w:t>
      </w:r>
      <w:proofErr w:type="spellEnd"/>
      <w:r w:rsidRPr="00A752D3">
        <w:rPr>
          <w:rFonts w:ascii="Times New Roman" w:eastAsia="Times New Roman" w:hAnsi="Times New Roman" w:cs="Times New Roman"/>
          <w:b/>
          <w:bCs/>
          <w:sz w:val="34"/>
        </w:rPr>
        <w:t xml:space="preserve"> с утеплителем ППУ</w:t>
      </w:r>
    </w:p>
    <w:p w:rsidR="00A752D3" w:rsidRPr="00A752D3" w:rsidRDefault="00A752D3" w:rsidP="00A752D3">
      <w:pPr>
        <w:numPr>
          <w:ilvl w:val="0"/>
          <w:numId w:val="2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обладает максимальными теплоизоляционными свойствами</w:t>
      </w:r>
    </w:p>
    <w:p w:rsidR="00A752D3" w:rsidRPr="00A752D3" w:rsidRDefault="00A752D3" w:rsidP="00A752D3">
      <w:pPr>
        <w:numPr>
          <w:ilvl w:val="0"/>
          <w:numId w:val="2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экологически чистые</w:t>
      </w:r>
    </w:p>
    <w:p w:rsidR="00A752D3" w:rsidRPr="00A752D3" w:rsidRDefault="00A752D3" w:rsidP="00A752D3">
      <w:pPr>
        <w:numPr>
          <w:ilvl w:val="0"/>
          <w:numId w:val="2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устойчивы к образованию плесени и грибка</w:t>
      </w:r>
    </w:p>
    <w:p w:rsidR="00A752D3" w:rsidRPr="00A752D3" w:rsidRDefault="00A752D3" w:rsidP="00A752D3">
      <w:pPr>
        <w:numPr>
          <w:ilvl w:val="0"/>
          <w:numId w:val="2"/>
        </w:numPr>
        <w:spacing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выпускаются в трех толщинах 40мм, 60мм и 80мм</w:t>
      </w:r>
    </w:p>
    <w:p w:rsidR="00A752D3" w:rsidRPr="00A752D3" w:rsidRDefault="00A752D3" w:rsidP="00A7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3431540"/>
            <wp:effectExtent l="19050" t="0" r="0" b="0"/>
            <wp:docPr id="6" name="Рисунок 4" descr="https://kd-klinker.ru/files/styles/large/public/thermo/termopaneli2_0.jpg?itok=kGN2Kv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d-klinker.ru/files/styles/large/public/thermo/termopaneli2_0.jpg?itok=kGN2Kvk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D3" w:rsidRPr="00A752D3" w:rsidRDefault="00A752D3" w:rsidP="00A752D3">
      <w:pPr>
        <w:spacing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proofErr w:type="spellStart"/>
      <w:r w:rsidRPr="00A752D3">
        <w:rPr>
          <w:rFonts w:ascii="Times New Roman" w:eastAsia="Times New Roman" w:hAnsi="Times New Roman" w:cs="Times New Roman"/>
          <w:b/>
          <w:bCs/>
          <w:sz w:val="34"/>
        </w:rPr>
        <w:t>Термопанели</w:t>
      </w:r>
      <w:proofErr w:type="spellEnd"/>
      <w:r w:rsidRPr="00A752D3">
        <w:rPr>
          <w:rFonts w:ascii="Times New Roman" w:eastAsia="Times New Roman" w:hAnsi="Times New Roman" w:cs="Times New Roman"/>
          <w:b/>
          <w:bCs/>
          <w:sz w:val="34"/>
        </w:rPr>
        <w:t xml:space="preserve"> с утеплителем ЭППС</w:t>
      </w:r>
    </w:p>
    <w:p w:rsidR="00A752D3" w:rsidRPr="00A752D3" w:rsidRDefault="00A752D3" w:rsidP="00A752D3">
      <w:pPr>
        <w:numPr>
          <w:ilvl w:val="0"/>
          <w:numId w:val="3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не поглощают влагу</w:t>
      </w:r>
    </w:p>
    <w:p w:rsidR="00A752D3" w:rsidRPr="00A752D3" w:rsidRDefault="00A752D3" w:rsidP="00A752D3">
      <w:pPr>
        <w:numPr>
          <w:ilvl w:val="0"/>
          <w:numId w:val="3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прекрасный вариант для отделки цоколя здания</w:t>
      </w:r>
    </w:p>
    <w:p w:rsidR="00A752D3" w:rsidRPr="00A752D3" w:rsidRDefault="00A752D3" w:rsidP="00A752D3">
      <w:pPr>
        <w:numPr>
          <w:ilvl w:val="0"/>
          <w:numId w:val="3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плотная структура</w:t>
      </w:r>
    </w:p>
    <w:p w:rsidR="00A752D3" w:rsidRPr="00A752D3" w:rsidRDefault="00A752D3" w:rsidP="00A752D3">
      <w:pPr>
        <w:numPr>
          <w:ilvl w:val="0"/>
          <w:numId w:val="3"/>
        </w:numPr>
        <w:spacing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выпускаются толщиной от 20мм</w:t>
      </w:r>
    </w:p>
    <w:p w:rsidR="00A752D3" w:rsidRPr="00A752D3" w:rsidRDefault="00A752D3" w:rsidP="00A7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3431540"/>
            <wp:effectExtent l="19050" t="0" r="0" b="0"/>
            <wp:docPr id="5" name="Рисунок 5" descr="https://kd-klinker.ru/files/styles/large/public/thermo/paneli-s-klinkernoy-plitkoy-na-zhestkom-osnovanii.jpg?itok=GXO2sH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d-klinker.ru/files/styles/large/public/thermo/paneli-s-klinkernoy-plitkoy-na-zhestkom-osnovanii.jpg?itok=GXO2sHw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D3" w:rsidRPr="00A752D3" w:rsidRDefault="00A752D3" w:rsidP="00A752D3">
      <w:pPr>
        <w:spacing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A752D3">
        <w:rPr>
          <w:rFonts w:ascii="Times New Roman" w:eastAsia="Times New Roman" w:hAnsi="Times New Roman" w:cs="Times New Roman"/>
          <w:b/>
          <w:bCs/>
          <w:sz w:val="34"/>
        </w:rPr>
        <w:t>Панели с клинкерной плиткой на жестком основании</w:t>
      </w:r>
    </w:p>
    <w:p w:rsidR="00A752D3" w:rsidRPr="00A752D3" w:rsidRDefault="00A752D3" w:rsidP="00A752D3">
      <w:pPr>
        <w:numPr>
          <w:ilvl w:val="0"/>
          <w:numId w:val="4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материал основания ЦСП (цементно-стружечная плита), ОСБ (ориентированно-стружечная плита)</w:t>
      </w:r>
    </w:p>
    <w:p w:rsidR="00A752D3" w:rsidRPr="00A752D3" w:rsidRDefault="00A752D3" w:rsidP="00A752D3">
      <w:pPr>
        <w:numPr>
          <w:ilvl w:val="0"/>
          <w:numId w:val="4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lastRenderedPageBreak/>
        <w:t>когда не требуется дополнительного утепления</w:t>
      </w:r>
    </w:p>
    <w:p w:rsidR="00A752D3" w:rsidRPr="00A752D3" w:rsidRDefault="00A752D3" w:rsidP="00A752D3">
      <w:pPr>
        <w:numPr>
          <w:ilvl w:val="0"/>
          <w:numId w:val="4"/>
        </w:numPr>
        <w:spacing w:after="143"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подходят для отделки деревянных домов</w:t>
      </w:r>
    </w:p>
    <w:p w:rsidR="00A752D3" w:rsidRPr="00A752D3" w:rsidRDefault="00A752D3" w:rsidP="00A752D3">
      <w:pPr>
        <w:numPr>
          <w:ilvl w:val="0"/>
          <w:numId w:val="4"/>
        </w:numPr>
        <w:spacing w:line="240" w:lineRule="auto"/>
        <w:ind w:left="506"/>
        <w:rPr>
          <w:rFonts w:ascii="Times New Roman" w:eastAsia="Times New Roman" w:hAnsi="Times New Roman" w:cs="Times New Roman"/>
          <w:sz w:val="26"/>
          <w:szCs w:val="26"/>
        </w:rPr>
      </w:pPr>
      <w:r w:rsidRPr="00A752D3">
        <w:rPr>
          <w:rFonts w:ascii="Times New Roman" w:eastAsia="Times New Roman" w:hAnsi="Times New Roman" w:cs="Times New Roman"/>
          <w:sz w:val="26"/>
          <w:szCs w:val="26"/>
        </w:rPr>
        <w:t>ЦСП не горючий материал</w:t>
      </w:r>
    </w:p>
    <w:p w:rsidR="00A752D3" w:rsidRPr="00A752D3" w:rsidRDefault="00A752D3" w:rsidP="00A752D3">
      <w:pPr>
        <w:spacing w:after="21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«Могтехснаб</w:t>
      </w:r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» предлагает широкий спектр </w:t>
      </w:r>
      <w:proofErr w:type="spellStart"/>
      <w:r w:rsidRPr="00A752D3">
        <w:rPr>
          <w:rFonts w:ascii="Times New Roman" w:eastAsia="Times New Roman" w:hAnsi="Times New Roman" w:cs="Times New Roman"/>
          <w:sz w:val="24"/>
          <w:szCs w:val="24"/>
        </w:rPr>
        <w:t>термопанелей</w:t>
      </w:r>
      <w:proofErr w:type="spell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 со всеми выпускаемыми в настоящий момент утеплителями: </w:t>
      </w:r>
      <w:proofErr w:type="spellStart"/>
      <w:r w:rsidRPr="00A752D3">
        <w:rPr>
          <w:rFonts w:ascii="Times New Roman" w:eastAsia="Times New Roman" w:hAnsi="Times New Roman" w:cs="Times New Roman"/>
          <w:sz w:val="24"/>
          <w:szCs w:val="24"/>
        </w:rPr>
        <w:t>пенополистерол</w:t>
      </w:r>
      <w:proofErr w:type="spell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 (ППС), </w:t>
      </w:r>
      <w:proofErr w:type="spellStart"/>
      <w:r w:rsidRPr="00A752D3">
        <w:rPr>
          <w:rFonts w:ascii="Times New Roman" w:eastAsia="Times New Roman" w:hAnsi="Times New Roman" w:cs="Times New Roman"/>
          <w:sz w:val="24"/>
          <w:szCs w:val="24"/>
        </w:rPr>
        <w:t>пенополиуретан</w:t>
      </w:r>
      <w:proofErr w:type="spell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 (ППУ), </w:t>
      </w:r>
      <w:proofErr w:type="spellStart"/>
      <w:r w:rsidRPr="00A752D3">
        <w:rPr>
          <w:rFonts w:ascii="Times New Roman" w:eastAsia="Times New Roman" w:hAnsi="Times New Roman" w:cs="Times New Roman"/>
          <w:sz w:val="24"/>
          <w:szCs w:val="24"/>
        </w:rPr>
        <w:t>экструдированный</w:t>
      </w:r>
      <w:proofErr w:type="spell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52D3">
        <w:rPr>
          <w:rFonts w:ascii="Times New Roman" w:eastAsia="Times New Roman" w:hAnsi="Times New Roman" w:cs="Times New Roman"/>
          <w:sz w:val="24"/>
          <w:szCs w:val="24"/>
        </w:rPr>
        <w:t>пенополистерол</w:t>
      </w:r>
      <w:proofErr w:type="spellEnd"/>
      <w:r w:rsidRPr="00A752D3">
        <w:rPr>
          <w:rFonts w:ascii="Times New Roman" w:eastAsia="Times New Roman" w:hAnsi="Times New Roman" w:cs="Times New Roman"/>
          <w:sz w:val="24"/>
          <w:szCs w:val="24"/>
        </w:rPr>
        <w:t xml:space="preserve"> (ЭППС), а так же фасадные панели с жестким основанием без утеплителя. Все изделия производятся на современном оборудовании с использованием проверенных материалов и сырья, гарантированно высокое качество продукции, что подтверждено нашими заказчиками.</w:t>
      </w:r>
    </w:p>
    <w:p w:rsidR="00A752D3" w:rsidRDefault="00A752D3" w:rsidP="00A752D3">
      <w:pPr>
        <w:spacing w:before="342" w:after="342" w:line="240" w:lineRule="auto"/>
        <w:ind w:right="342"/>
        <w:textAlignment w:val="baseline"/>
        <w:outlineLvl w:val="0"/>
        <w:rPr>
          <w:rFonts w:ascii="PT Sans" w:eastAsia="Times New Roman" w:hAnsi="PT Sans" w:cs="Times New Roman"/>
          <w:color w:val="3B88CD"/>
          <w:kern w:val="36"/>
          <w:sz w:val="41"/>
          <w:szCs w:val="41"/>
        </w:rPr>
      </w:pPr>
    </w:p>
    <w:p w:rsidR="00F3016A" w:rsidRPr="00F3016A" w:rsidRDefault="00F3016A" w:rsidP="00F3016A">
      <w:pPr>
        <w:spacing w:before="342" w:after="342" w:line="240" w:lineRule="auto"/>
        <w:ind w:left="342" w:right="342"/>
        <w:textAlignment w:val="baseline"/>
        <w:outlineLvl w:val="0"/>
        <w:rPr>
          <w:rFonts w:ascii="PT Sans" w:eastAsia="Times New Roman" w:hAnsi="PT Sans" w:cs="Times New Roman"/>
          <w:color w:val="3B88CD"/>
          <w:kern w:val="36"/>
          <w:sz w:val="41"/>
          <w:szCs w:val="41"/>
        </w:rPr>
      </w:pPr>
      <w:r w:rsidRPr="00F3016A">
        <w:rPr>
          <w:rFonts w:ascii="PT Sans" w:eastAsia="Times New Roman" w:hAnsi="PT Sans" w:cs="Times New Roman"/>
          <w:color w:val="3B88CD"/>
          <w:kern w:val="36"/>
          <w:sz w:val="41"/>
          <w:szCs w:val="41"/>
        </w:rPr>
        <w:t xml:space="preserve">Инструкция по монтажу </w:t>
      </w:r>
      <w:proofErr w:type="spellStart"/>
      <w:r w:rsidRPr="00F3016A">
        <w:rPr>
          <w:rFonts w:ascii="PT Sans" w:eastAsia="Times New Roman" w:hAnsi="PT Sans" w:cs="Times New Roman"/>
          <w:color w:val="3B88CD"/>
          <w:kern w:val="36"/>
          <w:sz w:val="41"/>
          <w:szCs w:val="41"/>
        </w:rPr>
        <w:t>термопанелей</w:t>
      </w:r>
      <w:proofErr w:type="spellEnd"/>
      <w:r w:rsidRPr="00F3016A">
        <w:rPr>
          <w:rFonts w:ascii="PT Sans" w:eastAsia="Times New Roman" w:hAnsi="PT Sans" w:cs="Times New Roman"/>
          <w:color w:val="3B88CD"/>
          <w:kern w:val="36"/>
          <w:sz w:val="41"/>
          <w:szCs w:val="41"/>
        </w:rPr>
        <w:t xml:space="preserve"> Аляска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inherit" w:eastAsia="Times New Roman" w:hAnsi="inherit" w:cs="Times New Roman"/>
          <w:b/>
          <w:bCs/>
          <w:color w:val="FFFFFF"/>
          <w:sz w:val="23"/>
        </w:rPr>
        <w:t>1</w:t>
      </w:r>
      <w:r w:rsidRPr="00F3016A">
        <w:rPr>
          <w:rFonts w:ascii="inherit" w:eastAsia="Times New Roman" w:hAnsi="inherit" w:cs="Times New Roman"/>
          <w:b/>
          <w:bCs/>
          <w:color w:val="000000"/>
          <w:sz w:val="23"/>
        </w:rPr>
        <w:t>   Разметка фасада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Размечается горизонт по периметру фасада. Проверяется вертикаль углов здания.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При отклонении диагонали до 5 см используются в качестве выравнивателя прокладки из влагостойкой фанеры. Если отклонение диагонали свыше 5 см, необходимо применение обрешетки.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143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000000"/>
          <w:sz w:val="23"/>
          <w:szCs w:val="23"/>
        </w:rPr>
        <w:drawing>
          <wp:inline distT="0" distB="0" distL="0" distR="0">
            <wp:extent cx="3114675" cy="2164080"/>
            <wp:effectExtent l="19050" t="0" r="9525" b="0"/>
            <wp:docPr id="1" name="Рисунок 1" descr="1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inherit" w:eastAsia="Times New Roman" w:hAnsi="inherit" w:cs="Times New Roman"/>
          <w:b/>
          <w:bCs/>
          <w:color w:val="000000"/>
          <w:sz w:val="23"/>
        </w:rPr>
        <w:t> </w:t>
      </w:r>
      <w:r w:rsidRPr="00F3016A">
        <w:rPr>
          <w:rFonts w:ascii="inherit" w:eastAsia="Times New Roman" w:hAnsi="inherit" w:cs="Times New Roman"/>
          <w:b/>
          <w:bCs/>
          <w:color w:val="FFFFFF"/>
          <w:sz w:val="23"/>
        </w:rPr>
        <w:t>2</w:t>
      </w:r>
      <w:r w:rsidRPr="00F3016A">
        <w:rPr>
          <w:rFonts w:ascii="inherit" w:eastAsia="Times New Roman" w:hAnsi="inherit" w:cs="Times New Roman"/>
          <w:b/>
          <w:bCs/>
          <w:color w:val="000000"/>
          <w:sz w:val="23"/>
        </w:rPr>
        <w:t xml:space="preserve">   Крепление </w:t>
      </w:r>
      <w:proofErr w:type="spellStart"/>
      <w:r w:rsidRPr="00F3016A">
        <w:rPr>
          <w:rFonts w:ascii="inherit" w:eastAsia="Times New Roman" w:hAnsi="inherit" w:cs="Times New Roman"/>
          <w:b/>
          <w:bCs/>
          <w:color w:val="000000"/>
          <w:sz w:val="23"/>
        </w:rPr>
        <w:t>термопанелей</w:t>
      </w:r>
      <w:proofErr w:type="spellEnd"/>
      <w:r w:rsidRPr="00F3016A">
        <w:rPr>
          <w:rFonts w:ascii="inherit" w:eastAsia="Times New Roman" w:hAnsi="inherit" w:cs="Times New Roman"/>
          <w:b/>
          <w:bCs/>
          <w:color w:val="000000"/>
          <w:sz w:val="23"/>
        </w:rPr>
        <w:t xml:space="preserve"> к стене 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Начинаем монтаж от угла здания. Первый уровень опирается на стартовый угол, затем производится стыковка рядовых </w:t>
      </w:r>
      <w:proofErr w:type="spellStart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термопанелей</w:t>
      </w:r>
      <w:proofErr w:type="spellEnd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 слева направо. Панели крепятся при помощи </w:t>
      </w:r>
      <w:proofErr w:type="spellStart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саморезов</w:t>
      </w:r>
      <w:proofErr w:type="spellEnd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 или </w:t>
      </w:r>
      <w:proofErr w:type="spellStart"/>
      <w:proofErr w:type="gramStart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дюбель-гвоздей</w:t>
      </w:r>
      <w:proofErr w:type="spellEnd"/>
      <w:proofErr w:type="gramEnd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. Рекомендуем заранее рассчитать количество рядовых и угловых панелей.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156808" cy="1610364"/>
            <wp:effectExtent l="19050" t="0" r="0" b="0"/>
            <wp:docPr id="2" name="Рисунок 2" descr="mon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a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09" cy="161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На эркерах панель режется под углом, соответствующему углу эркера. Стык обрабатывают монтажной пеной или </w:t>
      </w:r>
      <w:proofErr w:type="spellStart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герметиком</w:t>
      </w:r>
      <w:proofErr w:type="spellEnd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 (в зависимости от ширины щели) После монтажа каждого уровня панелей следует проверять уровень горизонта.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000000"/>
          <w:sz w:val="23"/>
          <w:szCs w:val="23"/>
        </w:rPr>
        <w:drawing>
          <wp:inline distT="0" distB="0" distL="0" distR="0">
            <wp:extent cx="2987675" cy="3847465"/>
            <wp:effectExtent l="0" t="0" r="3175" b="0"/>
            <wp:docPr id="3" name="Рисунок 3" descr="krepl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pleni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143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 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inherit" w:eastAsia="Times New Roman" w:hAnsi="inherit" w:cs="Times New Roman"/>
          <w:b/>
          <w:bCs/>
          <w:color w:val="FFFFFF"/>
          <w:sz w:val="23"/>
        </w:rPr>
        <w:t>3</w:t>
      </w:r>
      <w:r w:rsidRPr="00F3016A">
        <w:rPr>
          <w:rFonts w:ascii="inherit" w:eastAsia="Times New Roman" w:hAnsi="inherit" w:cs="Times New Roman"/>
          <w:b/>
          <w:bCs/>
          <w:color w:val="000000"/>
          <w:sz w:val="23"/>
        </w:rPr>
        <w:t>   Затирка швов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После окончания монтажа </w:t>
      </w:r>
      <w:proofErr w:type="spellStart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термопанелей</w:t>
      </w:r>
      <w:proofErr w:type="spellEnd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 выполняется затирка </w:t>
      </w:r>
      <w:proofErr w:type="spellStart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межплиточных</w:t>
      </w:r>
      <w:proofErr w:type="spellEnd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 швов.</w:t>
      </w:r>
    </w:p>
    <w:p w:rsidR="00F3016A" w:rsidRPr="00F3016A" w:rsidRDefault="00F3016A" w:rsidP="00F3016A">
      <w:pPr>
        <w:spacing w:after="0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Расход затирки при применении для </w:t>
      </w:r>
      <w:proofErr w:type="spellStart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термопанелей</w:t>
      </w:r>
      <w:proofErr w:type="spellEnd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 xml:space="preserve"> Аляска - 3 кг/м</w:t>
      </w:r>
      <w:proofErr w:type="gramStart"/>
      <w:r w:rsidRPr="00F3016A">
        <w:rPr>
          <w:rFonts w:ascii="PT Sans" w:eastAsia="Times New Roman" w:hAnsi="PT Sans" w:cs="Times New Roman"/>
          <w:color w:val="000000"/>
          <w:sz w:val="23"/>
          <w:szCs w:val="23"/>
        </w:rPr>
        <w:t>2</w:t>
      </w:r>
      <w:proofErr w:type="gramEnd"/>
    </w:p>
    <w:p w:rsidR="00F3016A" w:rsidRPr="00F3016A" w:rsidRDefault="00F3016A" w:rsidP="00F3016A">
      <w:pPr>
        <w:spacing w:after="143" w:line="240" w:lineRule="auto"/>
        <w:textAlignment w:val="baseline"/>
        <w:rPr>
          <w:rFonts w:ascii="PT Sans" w:eastAsia="Times New Roman" w:hAnsi="PT Sans" w:cs="Times New Roman"/>
          <w:color w:val="000000"/>
          <w:sz w:val="23"/>
          <w:szCs w:val="23"/>
        </w:rPr>
      </w:pPr>
      <w:r>
        <w:rPr>
          <w:rFonts w:ascii="PT Sans" w:eastAsia="Times New Roman" w:hAnsi="PT Sans" w:cs="Times New Roman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969260" cy="2517140"/>
            <wp:effectExtent l="19050" t="0" r="2540" b="0"/>
            <wp:docPr id="4" name="Рисунок 4" descr="zati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tirk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7D0" w:rsidRDefault="000D67D0"/>
    <w:sectPr w:rsidR="000D67D0" w:rsidSect="0034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E10"/>
    <w:multiLevelType w:val="multilevel"/>
    <w:tmpl w:val="06F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C5EA5"/>
    <w:multiLevelType w:val="multilevel"/>
    <w:tmpl w:val="6E00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E722E"/>
    <w:multiLevelType w:val="multilevel"/>
    <w:tmpl w:val="244C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14186"/>
    <w:multiLevelType w:val="multilevel"/>
    <w:tmpl w:val="CB5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F3016A"/>
    <w:rsid w:val="000D67D0"/>
    <w:rsid w:val="00344C5F"/>
    <w:rsid w:val="00A752D3"/>
    <w:rsid w:val="00F3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5F"/>
  </w:style>
  <w:style w:type="paragraph" w:styleId="1">
    <w:name w:val="heading 1"/>
    <w:basedOn w:val="a"/>
    <w:link w:val="10"/>
    <w:uiPriority w:val="9"/>
    <w:qFormat/>
    <w:rsid w:val="00F30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1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3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16A"/>
    <w:rPr>
      <w:b/>
      <w:bCs/>
    </w:rPr>
  </w:style>
  <w:style w:type="character" w:styleId="a5">
    <w:name w:val="Emphasis"/>
    <w:basedOn w:val="a0"/>
    <w:uiPriority w:val="20"/>
    <w:qFormat/>
    <w:rsid w:val="00F301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6A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A7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A75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962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630526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1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609658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9169">
                      <w:marLeft w:val="-214"/>
                      <w:marRight w:val="-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1078">
                          <w:marLeft w:val="0"/>
                          <w:marRight w:val="0"/>
                          <w:marTop w:val="0"/>
                          <w:marBottom w:val="428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1" w:color="F5F5F5"/>
                            <w:right w:val="none" w:sz="0" w:space="0" w:color="auto"/>
                          </w:divBdr>
                          <w:divsChild>
                            <w:div w:id="17380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52258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229015">
                          <w:marLeft w:val="0"/>
                          <w:marRight w:val="0"/>
                          <w:marTop w:val="0"/>
                          <w:marBottom w:val="428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1" w:color="F5F5F5"/>
                            <w:right w:val="none" w:sz="0" w:space="0" w:color="auto"/>
                          </w:divBdr>
                          <w:divsChild>
                            <w:div w:id="808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4624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6788">
                          <w:marLeft w:val="0"/>
                          <w:marRight w:val="0"/>
                          <w:marTop w:val="0"/>
                          <w:marBottom w:val="428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1" w:color="F5F5F5"/>
                            <w:right w:val="none" w:sz="0" w:space="0" w:color="auto"/>
                          </w:divBdr>
                          <w:divsChild>
                            <w:div w:id="526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25007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487203">
                          <w:marLeft w:val="0"/>
                          <w:marRight w:val="0"/>
                          <w:marTop w:val="0"/>
                          <w:marBottom w:val="4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55829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1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muser16</dc:creator>
  <cp:keywords/>
  <dc:description/>
  <cp:lastModifiedBy>muser16</cp:lastModifiedBy>
  <cp:revision>3</cp:revision>
  <dcterms:created xsi:type="dcterms:W3CDTF">2019-02-18T12:39:00Z</dcterms:created>
  <dcterms:modified xsi:type="dcterms:W3CDTF">2019-02-22T09:52:00Z</dcterms:modified>
</cp:coreProperties>
</file>